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3F6CFC9" w14:textId="77777777" w:rsidR="00A578B0" w:rsidRPr="00A578B0" w:rsidRDefault="00B736EB" w:rsidP="00A578B0">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A578B0" w:rsidRPr="00A578B0">
        <w:rPr>
          <w:rFonts w:ascii="Arial" w:eastAsia="Times New Roman" w:hAnsi="Arial" w:cs="Arial"/>
          <w:b/>
          <w:bCs/>
          <w:color w:val="363636"/>
          <w:sz w:val="24"/>
          <w:szCs w:val="24"/>
          <w:lang w:eastAsia="uk-UA"/>
        </w:rPr>
        <w:t>№168дп-26</w:t>
      </w:r>
    </w:p>
    <w:p w14:paraId="3D21A085" w14:textId="02A92173" w:rsidR="00A578B0" w:rsidRPr="00A578B0" w:rsidRDefault="00A578B0" w:rsidP="00A578B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578B0">
        <w:rPr>
          <w:rFonts w:ascii="Arial" w:eastAsia="Times New Roman" w:hAnsi="Arial" w:cs="Arial"/>
          <w:b/>
          <w:bCs/>
          <w:color w:val="363636"/>
          <w:sz w:val="24"/>
          <w:szCs w:val="24"/>
          <w:lang w:eastAsia="uk-UA"/>
        </w:rPr>
        <w:t>25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A578B0">
        <w:rPr>
          <w:rFonts w:ascii="Arial" w:eastAsia="Times New Roman" w:hAnsi="Arial" w:cs="Arial"/>
          <w:b/>
          <w:bCs/>
          <w:color w:val="363636"/>
          <w:sz w:val="24"/>
          <w:szCs w:val="24"/>
          <w:lang w:eastAsia="uk-UA"/>
        </w:rPr>
        <w:t>Київ</w:t>
      </w:r>
    </w:p>
    <w:p w14:paraId="4E17E2D6" w14:textId="77777777" w:rsidR="00A578B0" w:rsidRPr="00A578B0" w:rsidRDefault="00A578B0" w:rsidP="00A578B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578B0">
        <w:rPr>
          <w:rFonts w:ascii="Arial" w:eastAsia="Times New Roman" w:hAnsi="Arial" w:cs="Arial"/>
          <w:b/>
          <w:bCs/>
          <w:color w:val="363636"/>
          <w:sz w:val="24"/>
          <w:szCs w:val="24"/>
          <w:lang w:eastAsia="uk-UA"/>
        </w:rPr>
        <w:t>Про закриття дисциплінарного провадження стосовно прокурора Черкаського відділу Черкаської окружної прокуратури Черкаської області Румянцева Олексія Миколайовича</w:t>
      </w:r>
    </w:p>
    <w:p w14:paraId="05660164" w14:textId="77777777" w:rsidR="00A578B0" w:rsidRPr="00A578B0" w:rsidRDefault="00A578B0" w:rsidP="00A578B0">
      <w:pPr>
        <w:spacing w:after="0" w:line="240" w:lineRule="auto"/>
        <w:rPr>
          <w:rFonts w:ascii="Times New Roman" w:eastAsia="Times New Roman" w:hAnsi="Times New Roman" w:cs="Times New Roman"/>
          <w:sz w:val="24"/>
          <w:szCs w:val="24"/>
          <w:lang w:eastAsia="uk-UA"/>
        </w:rPr>
      </w:pPr>
    </w:p>
    <w:p w14:paraId="354FFE0B" w14:textId="77777777" w:rsidR="00A578B0" w:rsidRPr="00A578B0" w:rsidRDefault="00A578B0" w:rsidP="00A578B0">
      <w:pPr>
        <w:shd w:val="clear" w:color="auto" w:fill="FCFCFC"/>
        <w:spacing w:after="0" w:line="240" w:lineRule="auto"/>
        <w:ind w:firstLine="709"/>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прокурора Черкаського відділу Черкаської окружної прокуратури Черкаської області Румянцева Олексія Миколайовича (далі – прокурор Румянцев О.М., Румянцев О.М.) у дисциплінарному провадженні № 07/3/2-686дс-298дп-25,</w:t>
      </w:r>
    </w:p>
    <w:p w14:paraId="58D1C5FC" w14:textId="77777777" w:rsidR="00A578B0" w:rsidRPr="00A578B0" w:rsidRDefault="00A578B0" w:rsidP="00A578B0">
      <w:pPr>
        <w:shd w:val="clear" w:color="auto" w:fill="FCFCFC"/>
        <w:spacing w:after="0" w:line="240" w:lineRule="auto"/>
        <w:ind w:firstLine="709"/>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02A53429" w14:textId="77777777" w:rsidR="00A578B0" w:rsidRPr="00A578B0" w:rsidRDefault="00A578B0" w:rsidP="00A578B0">
      <w:pPr>
        <w:shd w:val="clear" w:color="auto" w:fill="FCFCFC"/>
        <w:spacing w:after="0" w:line="240" w:lineRule="auto"/>
        <w:jc w:val="center"/>
        <w:rPr>
          <w:rFonts w:ascii="Arial" w:eastAsia="Times New Roman" w:hAnsi="Arial" w:cs="Arial"/>
          <w:color w:val="363636"/>
          <w:sz w:val="24"/>
          <w:szCs w:val="24"/>
          <w:lang w:eastAsia="uk-UA"/>
        </w:rPr>
      </w:pPr>
      <w:r w:rsidRPr="00A578B0">
        <w:rPr>
          <w:rFonts w:ascii="Arial" w:eastAsia="Times New Roman" w:hAnsi="Arial" w:cs="Arial"/>
          <w:b/>
          <w:bCs/>
          <w:color w:val="363636"/>
          <w:sz w:val="24"/>
          <w:szCs w:val="24"/>
          <w:lang w:val="ru-RU" w:eastAsia="uk-UA"/>
        </w:rPr>
        <w:t>УСТАНОВИЛА:</w:t>
      </w:r>
    </w:p>
    <w:p w14:paraId="16CEB3AE" w14:textId="77777777" w:rsidR="00A578B0" w:rsidRPr="00A578B0" w:rsidRDefault="00A578B0" w:rsidP="00A578B0">
      <w:pPr>
        <w:shd w:val="clear" w:color="auto" w:fill="FCFCFC"/>
        <w:spacing w:after="0" w:line="240" w:lineRule="auto"/>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1.</w:t>
      </w:r>
      <w:r w:rsidRPr="00A578B0">
        <w:rPr>
          <w:rFonts w:ascii="Times New Roman" w:eastAsia="Times New Roman" w:hAnsi="Times New Roman" w:cs="Times New Roman"/>
          <w:color w:val="363636"/>
          <w:sz w:val="14"/>
          <w:szCs w:val="14"/>
          <w:lang w:val="ru-RU" w:eastAsia="uk-UA"/>
        </w:rPr>
        <w:t>    </w:t>
      </w:r>
      <w:r w:rsidRPr="00A578B0">
        <w:rPr>
          <w:rFonts w:ascii="Arial" w:eastAsia="Times New Roman" w:hAnsi="Arial" w:cs="Arial"/>
          <w:color w:val="363636"/>
          <w:sz w:val="24"/>
          <w:szCs w:val="24"/>
          <w:lang w:val="ru-RU" w:eastAsia="uk-UA"/>
        </w:rPr>
        <w:t>Відомості про прокурора, стосовно якого здійснюється дисциплінарне провадження</w:t>
      </w:r>
    </w:p>
    <w:p w14:paraId="12CFE931" w14:textId="77777777" w:rsidR="00A578B0" w:rsidRPr="00A578B0" w:rsidRDefault="00A578B0" w:rsidP="00A578B0">
      <w:pPr>
        <w:shd w:val="clear" w:color="auto" w:fill="FCFCFC"/>
        <w:spacing w:after="0" w:line="240" w:lineRule="auto"/>
        <w:ind w:firstLine="709"/>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Румянцев О.М. в органах прокуратури працює з вересня 2013 року, посаду прокурора Черкаського відділу Черкаської окружної прокуратури Черкаської області обіймає з вересня 2024 року.</w:t>
      </w:r>
    </w:p>
    <w:p w14:paraId="4D31B226" w14:textId="77777777" w:rsidR="00A578B0" w:rsidRPr="00A578B0" w:rsidRDefault="00A578B0" w:rsidP="00A578B0">
      <w:pPr>
        <w:shd w:val="clear" w:color="auto" w:fill="FCFCFC"/>
        <w:spacing w:after="0" w:line="240" w:lineRule="auto"/>
        <w:ind w:firstLine="709"/>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Присягу прокурора склав 20.08.2014, із положенням Кодексу професійної етики та поведінки прокурорів (далі – Кодекс) ознайомлений 21.06.2017.</w:t>
      </w:r>
    </w:p>
    <w:p w14:paraId="068C423C" w14:textId="77777777" w:rsidR="00A578B0" w:rsidRPr="00A578B0" w:rsidRDefault="00A578B0" w:rsidP="00A578B0">
      <w:pPr>
        <w:shd w:val="clear" w:color="auto" w:fill="FCFCFC"/>
        <w:spacing w:after="0" w:line="240" w:lineRule="auto"/>
        <w:ind w:firstLine="709"/>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Характеризується позитивно. Дисциплінарних стягнень не має..</w:t>
      </w:r>
    </w:p>
    <w:p w14:paraId="4DD5B6E3" w14:textId="77777777" w:rsidR="00A578B0" w:rsidRPr="00A578B0" w:rsidRDefault="00A578B0" w:rsidP="00A578B0">
      <w:pPr>
        <w:shd w:val="clear" w:color="auto" w:fill="FCFCFC"/>
        <w:spacing w:after="0" w:line="240" w:lineRule="auto"/>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2.</w:t>
      </w:r>
      <w:r w:rsidRPr="00A578B0">
        <w:rPr>
          <w:rFonts w:ascii="Times New Roman" w:eastAsia="Times New Roman" w:hAnsi="Times New Roman" w:cs="Times New Roman"/>
          <w:color w:val="363636"/>
          <w:sz w:val="14"/>
          <w:szCs w:val="14"/>
          <w:lang w:val="ru-RU" w:eastAsia="uk-UA"/>
        </w:rPr>
        <w:t>    </w:t>
      </w:r>
      <w:r w:rsidRPr="00A578B0">
        <w:rPr>
          <w:rFonts w:ascii="Arial" w:eastAsia="Times New Roman" w:hAnsi="Arial" w:cs="Arial"/>
          <w:color w:val="363636"/>
          <w:sz w:val="24"/>
          <w:szCs w:val="24"/>
          <w:lang w:val="ru-RU" w:eastAsia="uk-UA"/>
        </w:rPr>
        <w:t>Відомості щодо етапів дисциплінарного провадження</w:t>
      </w:r>
    </w:p>
    <w:p w14:paraId="1AD5FA0F"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До Комісії 17.07.2025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Румянцевим О.М.</w:t>
      </w:r>
    </w:p>
    <w:p w14:paraId="1DE6D1E4"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Мавроді В.В., за результатами вивчення якої 29.07.2025 він прийняв рішення про відкриття дисциплінарного провадження.</w:t>
      </w:r>
    </w:p>
    <w:p w14:paraId="3B0ED366"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Комісія рішенням від 11.09.2025 № 309дп-25 продовжила строк перевірки відомостей про наявність підстав для притягнення прокурора Румянцева О.М. до дисциплінарної відповідальності у дисциплінарному провадженні № 07/3/2-686дс-298дп-25 до 17.10.2025.</w:t>
      </w:r>
    </w:p>
    <w:p w14:paraId="42D0B30A"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За результатами перевірки член Комісії Мавроді В.В. 04.03.2026 склав висновок про відсутність дисциплінарного проступку в діях прокурора Румянцева О.М. і того ж дня разом із матеріалами дисциплінарного провадження передав його на розгляд КДКП.</w:t>
      </w:r>
    </w:p>
    <w:p w14:paraId="5B716F4E"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lastRenderedPageBreak/>
        <w:t>Скаржника та прокурора своєчасно та належним чином повідомлено про час і місце проведення засідання Комісії.</w:t>
      </w:r>
    </w:p>
    <w:p w14:paraId="29C7FA06"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Прокурор Румянцев О.М. листом від 13.03.2026 повідомив Комісію про те, що надає згоду на розгляд висновку за його відсутності та що з висновком члена Комісії Мавроді В.В. погоджується.</w:t>
      </w:r>
    </w:p>
    <w:p w14:paraId="77CF873A"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Румянцева О.М.</w:t>
      </w:r>
    </w:p>
    <w:p w14:paraId="6F83AE1C"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Від скаржника на засіданні Комісії взяв участь начальник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який погодився із висновком члена Комісії та не заперечував щодо закриття дисциплінарного провадження.</w:t>
      </w:r>
    </w:p>
    <w:p w14:paraId="29BB53B2"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1286A052" w14:textId="77777777" w:rsidR="00A578B0" w:rsidRPr="00A578B0" w:rsidRDefault="00A578B0" w:rsidP="00A578B0">
      <w:pPr>
        <w:shd w:val="clear" w:color="auto" w:fill="FCFCFC"/>
        <w:spacing w:after="0" w:line="240" w:lineRule="auto"/>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3. Зміст дисциплінарної скарги</w:t>
      </w:r>
    </w:p>
    <w:p w14:paraId="51C1164C"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Скаржник зазначив, що прокурор Румянцев О.М. отримав ІІ групу інвалідності без наявних на це законних та обґрунтованих підстав.</w:t>
      </w:r>
    </w:p>
    <w:p w14:paraId="77813766"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У свою чергу, службові особи Комунального закладу «Черкаський обласний центр медико-соціальної експертизи Черкаської обласної ради» прийняли рішення про встановлення Румянцеву О.М. ІІ групи інвалідності безстроково, зафіксувавши це у відповідній довідці.</w:t>
      </w:r>
    </w:p>
    <w:p w14:paraId="3337436F"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Із метою отримання грошових коштів у вигляді пенсії по інвалідності відповідно до Закону України «Про загальнообов'язкове державне пенсійне страхування» Румянцев О.М. у 2018 році звернувся до органів Пенсійного фонду України (далі – ПФУ), у результаті чого на підставі поданих документів йому призначено пенсію по інвалідності.</w:t>
      </w:r>
    </w:p>
    <w:p w14:paraId="6A22CB12"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У 2023 році Румянцев О.М. звернувся до ПФУ із заявою про призначення пенсії відповідно до Закону № 1697-VII.</w:t>
      </w:r>
    </w:p>
    <w:p w14:paraId="53D551E5"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Надалі 06.12.2024, під час повторного огляду, який проводила Центральна медико-соціальна експертна комісія (далі – МСЕК) Міністерства охорони здоров’я України видано довідку, відповідно до якої йому встановлено ІІІ групу інвалідності на строк до 06.12.2026.</w:t>
      </w:r>
    </w:p>
    <w:p w14:paraId="39B3AEA9"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Таким чином, на думку скаржника, Румянцев О.М. у 2018 – 2024 роках порушив вимоги законодавства, правил прокурорської етики, оскільки йому здійснено виплати пенсії по інвалідності на загальну суму 691 913 гривень, які він отримав без достатніх підстав та розпорядився на власний розсуд.</w:t>
      </w:r>
    </w:p>
    <w:p w14:paraId="3D405586"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За таких обставин, у діях прокурора Румянцева О.М. вбачаються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81DBE22" w14:textId="77777777" w:rsidR="00A578B0" w:rsidRPr="00A578B0" w:rsidRDefault="00A578B0" w:rsidP="00A578B0">
      <w:pPr>
        <w:shd w:val="clear" w:color="auto" w:fill="FCFCFC"/>
        <w:spacing w:after="0" w:line="240" w:lineRule="auto"/>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581410FE" w14:textId="77777777" w:rsidR="00A578B0" w:rsidRPr="00A578B0" w:rsidRDefault="00A578B0" w:rsidP="00A578B0">
      <w:pPr>
        <w:shd w:val="clear" w:color="auto" w:fill="FCFCFC"/>
        <w:spacing w:after="0" w:line="240" w:lineRule="auto"/>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4. Обставини, установлені під час здійснення дисциплінарного провадження</w:t>
      </w:r>
    </w:p>
    <w:p w14:paraId="14DCB6AB" w14:textId="77777777" w:rsidR="00A578B0" w:rsidRPr="00A578B0" w:rsidRDefault="00A578B0" w:rsidP="00A578B0">
      <w:pPr>
        <w:shd w:val="clear" w:color="auto" w:fill="FCFCFC"/>
        <w:spacing w:after="0" w:line="240" w:lineRule="auto"/>
        <w:ind w:firstLine="709"/>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Заслухавши доповідача – члена Комісії Мавроді В.В., представника скаржника ОСОБА_1, вивчивши висновок, дослідивши матеріали дисциплінарного провадження, Комісія встановила таке.</w:t>
      </w:r>
    </w:p>
    <w:p w14:paraId="72588227"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місцем її проживання та роботи, виявлено велику кількість готівкових коштів.</w:t>
      </w:r>
    </w:p>
    <w:p w14:paraId="48860FAC"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A141CEA"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lastRenderedPageBreak/>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w:t>
      </w:r>
    </w:p>
    <w:p w14:paraId="50A61845"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EFDF20D"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В органах прокуратури також було виявлено достатньо багато випадків встановлення інвалідності за підозрілих обставин.</w:t>
      </w:r>
    </w:p>
    <w:p w14:paraId="3F3B8E2D"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сприяв зосередженню уваги громадськості на цій проблематиці.</w:t>
      </w:r>
    </w:p>
    <w:p w14:paraId="6ACA29B0"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68AE40DE"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FFB6F45"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Кабінету Міністрів України разом з Офісом Генерального прокурора рекомендовано забезпечити проведення повторних перевірок рішень МСЕК, на підставі яких прокурорам встановлено інвалідність.</w:t>
      </w:r>
    </w:p>
    <w:p w14:paraId="6BE8961C"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54D3ADAD"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Відповідно до довідки до акта огляду Міжрайонної МСЕК № 2 м. Черкаси від 03.09.2018 серії 12 ААБ № 126619 Румянцеву О.М. встановлено інвалідність ІІ групи безстроково.</w:t>
      </w:r>
    </w:p>
    <w:p w14:paraId="57BAA947"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Листом Черкаської обласної прокуратури від 18.08.2025 повідомлено, що при переведенні до органів прокуратури Черкаської області до прокуратури Запорізької області Румянцевим О.М. надано в травні 2020 року до кадрового підрозділу (без супровідного листа) копію довідки МСЕК про встановлення ІІ групи інвалідності безстроково, яка була долучена до особової справи та копія якої надана до відділу фінансування та бухгалтерського обліку. Також, за інформацією відділу кадрової роботи та державної служби обласної прокуратури Румянцев О.М. не надавав індивідуальну програму реабілітації особи з інвалідністю.</w:t>
      </w:r>
    </w:p>
    <w:p w14:paraId="2EFCE40F"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xml:space="preserve">Відповідно до листа відділу організації закупівель, матеріально-технічного забезпечення та цивільного захисту Черкаської обласної прокуратури від 20.08.2025, </w:t>
      </w:r>
      <w:r w:rsidRPr="00A578B0">
        <w:rPr>
          <w:rFonts w:ascii="Arial" w:eastAsia="Times New Roman" w:hAnsi="Arial" w:cs="Arial"/>
          <w:color w:val="363636"/>
          <w:sz w:val="24"/>
          <w:szCs w:val="24"/>
          <w:lang w:val="ru-RU" w:eastAsia="uk-UA"/>
        </w:rPr>
        <w:lastRenderedPageBreak/>
        <w:t>звернення від прокурора Румянцева О.М. чи інших осіб з приводу створення йому спеціальних умов праці та спеціального обладнання робочого місця, допоміжних засобів для належного виконання своїх службових обов’язків, як особи з інвалідністю, а також індивідуальна програма реабілітації інваліда, не надходили.</w:t>
      </w:r>
    </w:p>
    <w:p w14:paraId="36C5D011"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За інформацією голови Первинної профспілкової організації Черкаської обласної прокуратури Румянцев О.М.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ним статусу особи з інвалідністю не звертався.</w:t>
      </w:r>
    </w:p>
    <w:p w14:paraId="5DCBF3FE"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Згідно з довідкою головного спеціаліста з питань мобілізаційної роботи відділу кадрової роботи та державної служби обласної прокуратури від 21.08.2025, Румянцев О.М. є військовозобов’язаним рядового, сержантського та старшинського складу, перебуває на військовому обліку в Черкаському об’єднаному міському територіальному центрі комплектування та соціальної підтримки. Військово-лікарською комісією 16.05.2016 Румянцев О.М. визнано придатним до військової служби. Румянцев О.М. не заброньований, відстрочка від призову на військову службу на період мобілізації та на воєнний час з підстав, визначених ст. 23 Закону України «Про мобілізаційну підготовку та мобілізацію» не оформлювався.</w:t>
      </w:r>
    </w:p>
    <w:p w14:paraId="745C2C9D"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Листом Офісу Генерального прокурора від 24.11.2024 повідомлено Черкаську обласну прокуратуру про необхідність забезпечення прибуття для проходження обстеження в умовах стаціонару до ДУ «Український державний науково-дослідний інститут медико-соціальних проблем інвалідності МОЗ України» у період з 24.11.2024 до 04.12.2024 окремих працівників Черкаської обласної прокуратури, серед яких і Румянцев О.М.</w:t>
      </w:r>
    </w:p>
    <w:p w14:paraId="0F287EF8"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Листом виконувача обов’язків керівника Черкаської обласної прокуратури № 07-794вих-24 від 25.11.2024 Румянцева О.М. повідомлено про необхідність прибуття до 04.12.2024 для проходження обстеження у вказаному медичному закладі, з яким прокурор ознайомився 26.11.2024.</w:t>
      </w:r>
    </w:p>
    <w:p w14:paraId="1F9BB45B"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Румянцев О.М. прибув та пройшов обстеження в умовах стаціонару, що підтверджується випискою із медичної карти стаціонарного хворого № 7064  та  довідкою № 393052 від 06.12.2024</w:t>
      </w:r>
    </w:p>
    <w:p w14:paraId="3362CCBE"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Згідно з довідкою Центральної МСЕК МОЗ України № 393052 від 06.12.2024 Румянцеву О.М. встановлено III групу інвалідності на строк до 06.12.2026.</w:t>
      </w:r>
    </w:p>
    <w:p w14:paraId="70556C03"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Листом Головного управління ПФУ в Черкаській області в інформації щодо отриманих пенсійних виплат Румянцевим О.М.  відмовлено, оскільки такі відомості мають персональні дані, що належать до охоронюваної законом таємниці. Однак відповідно до відомостей, які розміщені в Єдиному державному реєстрі декларацій осіб, уповноважених на виконання функцій держави або місцевого самоврядування, Румянцев О.М. отримує дохід у вигляді пенсії з 2018 року.</w:t>
      </w:r>
    </w:p>
    <w:p w14:paraId="181DAAE0"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У межах службового розслідування Румянцев О.М. пояснив, що після встановлення йому інвалідності ІІ групи звернувся до органів ПФУ в Черкаській області та оформив пенсію по інвалідності відповідно до Закону України «Про загальнообов’язкове державне пенсійне страхування». Надалі наприкінці 2023 року, він у встановленому порядку звернувся із заявою про перехід на пенсійне забезпечення відповідно до частини дев’ятої статті 86 Закону № 1697-VII.</w:t>
      </w:r>
    </w:p>
    <w:p w14:paraId="4531098C"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Постановою старшого слідчого Головного слідчого управління Державного бюро розслідувань Чернобаєва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й Румянцеву О.М.</w:t>
      </w:r>
    </w:p>
    <w:p w14:paraId="05482637"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xml:space="preserve">Листом ДУ «Український державний науково-дослідний інститут медико-соціальних проблем інвалідності МОЗ України» від 27.03.2025 Офіс Генерального </w:t>
      </w:r>
      <w:r w:rsidRPr="00A578B0">
        <w:rPr>
          <w:rFonts w:ascii="Arial" w:eastAsia="Times New Roman" w:hAnsi="Arial" w:cs="Arial"/>
          <w:color w:val="363636"/>
          <w:sz w:val="24"/>
          <w:szCs w:val="24"/>
          <w:lang w:val="ru-RU" w:eastAsia="uk-UA"/>
        </w:rPr>
        <w:lastRenderedPageBreak/>
        <w:t>прокурора поінформовано про перелік прокурорів, які мають прибути до клініки Інституту в період з 14.04.2025 по 29.05.2025 для проходження необхідних медичних процедур та перевірки обґрунтованості раніше прийнятих рішень МСЕК щодо встановлення групи інвалідності. До вказаного переліку знову включено Румянцева О.М.</w:t>
      </w:r>
    </w:p>
    <w:p w14:paraId="3BEEC41A"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Зі змістом зазначеного листа він. ознайомився 21.04.2025. Водночас прокурор на листі окремо зазначив, що він вже проходив обстеження з 04 до 06.12.2024.</w:t>
      </w:r>
    </w:p>
    <w:p w14:paraId="51E5F528"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Матеріали дисциплінарного провадження не містять документів, які б підтверджували повторне прибуття Румянцева О.М. до зазначеної медичної установи у період, визначений листом від 27.03.2025. Водночас це обґрунтовується тим, що Румянцева О.М. уже викликали до ДУ «Український державний науково-дослідний інститут медико-соціальних проблем інвалідності МОЗ України» листом від 25.11.2024, він пройшов відповідне стаціонарне обстеження з 04 до 06.12.2024, за результатами якого йому встановлено ІІІ групу інвалідності строком до 06.12.2026.</w:t>
      </w:r>
    </w:p>
    <w:p w14:paraId="7DFAE5F4"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У межах кримінального провадження № (конфіденційна інформація)  Румянцева О.М. для проведення допиту чи інших процесуальних дій не викликали та не допитували, про підозру йому не повідомляли.</w:t>
      </w:r>
    </w:p>
    <w:p w14:paraId="1D54CD76"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Старший групи прокурорів у вказаному кримінальному провадженні надав дозвіл на розголошення відомостей досудового розслідування стосовно Румянцева О.М.</w:t>
      </w:r>
    </w:p>
    <w:p w14:paraId="595AD93E"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0D4D1444" w14:textId="77777777" w:rsidR="00A578B0" w:rsidRPr="00A578B0" w:rsidRDefault="00A578B0" w:rsidP="00A578B0">
      <w:pPr>
        <w:shd w:val="clear" w:color="auto" w:fill="FCFCFC"/>
        <w:spacing w:after="0" w:line="240" w:lineRule="auto"/>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4.1 Короткий зміст висновку службового розслідування</w:t>
      </w:r>
    </w:p>
    <w:p w14:paraId="610F2807" w14:textId="77777777" w:rsidR="00A578B0" w:rsidRPr="00A578B0" w:rsidRDefault="00A578B0" w:rsidP="00A578B0">
      <w:pPr>
        <w:shd w:val="clear" w:color="auto" w:fill="FCFCFC"/>
        <w:spacing w:after="0" w:line="240" w:lineRule="auto"/>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1D7F7EA5"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Відповідно до наказу керівника Черкаської обласної прокуратури  від 15.08.2025 № 214 проведено службове розслідування за фактом можливого вчинення прокурором Румянцевим О.М.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F2A3B36"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Під час службового розслідування не здобуто фактів, що можуть свідчити про вчинення Румянцевим О.М. дисциплінарного проступку та стали підставою для призначення службового розслідування.</w:t>
      </w:r>
    </w:p>
    <w:p w14:paraId="522E5418"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565CEF83" w14:textId="77777777" w:rsidR="00A578B0" w:rsidRPr="00A578B0" w:rsidRDefault="00A578B0" w:rsidP="00A578B0">
      <w:pPr>
        <w:shd w:val="clear" w:color="auto" w:fill="FCFCFC"/>
        <w:spacing w:after="0" w:line="240" w:lineRule="auto"/>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5. Пояснення прокурора</w:t>
      </w:r>
    </w:p>
    <w:p w14:paraId="465D69C7" w14:textId="77777777" w:rsidR="00A578B0" w:rsidRPr="00A578B0" w:rsidRDefault="00A578B0" w:rsidP="00A578B0">
      <w:pPr>
        <w:shd w:val="clear" w:color="auto" w:fill="FCFCFC"/>
        <w:spacing w:after="0" w:line="240" w:lineRule="auto"/>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08AFD46F"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Румянцев О.М. у своїх поясненнях зазначив, що згідно з рішенням міжрайонної МСЕК № 2 Комунального закладу «Черкаський обласний центр медико-соціальної експертизи» від 03.09.2018 йому встановлено інвалідність ІІ групи безстроково, що підтверджується довідкою до акта огляду МСЕК серії  12 ААБ № 126619 від 03.09.2018.</w:t>
      </w:r>
    </w:p>
    <w:p w14:paraId="5C755155"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Зі слів Румянцева О.М., листом Черкаської обласної прокуратури від 25.11.2024 його було поінформовано про необхідність прибути 04.12.2024 до ДУ «Український державний науково-дослідний інститут медико-соціальних проблем інвалідності МОЗ України» у м. Дніпро для проходження обстеження в умовах стаціонару.  Він вказав, що на виконання цього листа прибув до зазначеної установи та перебував на стаціонарному обстеженні до 06.12.2024, де проходив призначені обстеження, усвідомлюючи повноту відповідальності перед собою, органами прокуратури та суспільством і дотримуючись вимог Закону№ 1697-VII, Кодексу професійної етики та поведінки прокурорів та Присяги прокурора.</w:t>
      </w:r>
    </w:p>
    <w:p w14:paraId="1BBE0DC3"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Румянцев О.М. зазначив, що, на його переконання, під час проведення дообстеження його пояснення щодо походження та перебігу захворювання належним чином не було враховано, а медичні документи повноцінно не досліджено. У подальшому, за його словами, у січні 2025 року він отримав поштовим відправленням виписку з медичної карти стаціонарного хворого  № 7064 та довідку до акта огляду МСЕК серії 12 ААД № 393052 від 06.12.2024, відповідно до яких встановлено інвалідність ІІІ групи строком на 2 роки.</w:t>
      </w:r>
    </w:p>
    <w:p w14:paraId="6522AA2F"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lastRenderedPageBreak/>
        <w:t>Наголосив, що твердження скаржника про нібито усвідомлення ним невідповідності стану здоров’я критеріям ІІ групи інвалідності та про незаконне отримання пенсійних виплат, на його думку, є не обґрунтованими. Він звернув увагу, що в скарзі не наведено конкретних неправомірних дій з його боку, які б дискредитували його як представника прокуратури чи завдали шкоди авторитету органів прокуратури, а також не визначено конкретних норм законодавства, які він нібито порушив при встановленні інвалідності.</w:t>
      </w:r>
    </w:p>
    <w:p w14:paraId="7DE7BDB0"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Крім того, Румянцев О.М. пояснив, що після отримання довідки МСЕК від 03.09.2018 копію подав до кадрового підрозділу Черкаської обласної прокуратури, після чого звернувся до Головного управління ПФУ в Черкаській області із заявою про призначення пенсії по інвалідності; рішення про призначення та виплату пенсії, за його словами, ухвалювали уповноважені органи ПФУ. Він наголосив, що рішення про встановлення йому групи інвалідності та рішення про призначення пенсії він не приймав, участі в їх ухваленні не брав і впливу на їх прийняття не мав.</w:t>
      </w:r>
    </w:p>
    <w:p w14:paraId="3E65095D"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Також прокурор зазначив, що під час подання щорічних декларацій він відображав отримані доходи, зокрема пенсійні виплати, і щорічно подавав декларацію доброчесності прокурора. За його твердженням, упродовж 2018–2024 років за результатами перевірок декларацій зауважень щодо законності підстав отримання доходів до нього не надходило, дисциплінарні скарги до КДКП не скеровувалися, що, на його думку, спростовує твердження про наявність (у тому числі триваючого) дисциплінарного проступку.</w:t>
      </w:r>
    </w:p>
    <w:p w14:paraId="45251B83"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Окремо Румянцев О.М. повідомив, що у зв’язку з публікаціями в медіа щодо можливих зловживань при встановленні інвалідності у Черкаській обласній прокуратурі проводилося службове розслідування на підставі наказу Генерального прокурора від 16.10.2024 № 238, у межах якого він надавав пояснення про обставини встановлення йому інвалідності ІІ групи. Станом на 11.08.2025, за його словами, про результати цього службового розслідування його не повідомляли; водночас він зазначив, що за його наслідками скаргу щодо нього не ініційовано, а підстав для притягнення до дисциплінарної відповідальності не встановлено.</w:t>
      </w:r>
    </w:p>
    <w:p w14:paraId="3B9D4B8E"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Крім того, Румянцев О.М. зазначив, що під час атестації прокурорів у 2020–2021 роках щодо нього проводилася спеціальна перевірка на предмет дотримання вимог законодавства та правил прокурорської етики, з аналізом його щорічних декларацій та можливістю розгляду звернень, однак порушень встановлено не було, попри те, що інвалідність йому встановлено ще у 2018 році.</w:t>
      </w:r>
    </w:p>
    <w:p w14:paraId="1C684DB2"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У підсумку Румянцев О.М. зазначив, що діяв і діє відповідно до вимог законодавства, Кодексу та Присяги прокурора, не вчиняв і не вчиняє дій, які порочать звання прокурора або шкодять авторитету органів прокуратури, та вважає, що в його діях відсутні ознаки дисциплінарного проступку.</w:t>
      </w:r>
    </w:p>
    <w:p w14:paraId="68796799"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148852CB" w14:textId="77777777" w:rsidR="00A578B0" w:rsidRPr="00A578B0" w:rsidRDefault="00A578B0" w:rsidP="00A578B0">
      <w:pPr>
        <w:shd w:val="clear" w:color="auto" w:fill="FCFCFC"/>
        <w:spacing w:after="0" w:line="240" w:lineRule="auto"/>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6. Правові джерела, що підлягають застосуванню, і мотиви ухваленого</w:t>
      </w:r>
    </w:p>
    <w:p w14:paraId="4CDCF309" w14:textId="77777777" w:rsidR="00A578B0" w:rsidRPr="00A578B0" w:rsidRDefault="00A578B0" w:rsidP="00A578B0">
      <w:pPr>
        <w:shd w:val="clear" w:color="auto" w:fill="FCFCFC"/>
        <w:spacing w:after="0" w:line="240" w:lineRule="auto"/>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Комісією рішення</w:t>
      </w:r>
    </w:p>
    <w:p w14:paraId="53649070"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405EF4E"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2BA5C48"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w:t>
      </w:r>
      <w:r w:rsidRPr="00A578B0">
        <w:rPr>
          <w:rFonts w:ascii="Arial" w:eastAsia="Times New Roman" w:hAnsi="Arial" w:cs="Arial"/>
          <w:color w:val="363636"/>
          <w:sz w:val="24"/>
          <w:szCs w:val="24"/>
          <w:lang w:val="ru-RU" w:eastAsia="uk-UA"/>
        </w:rPr>
        <w:lastRenderedPageBreak/>
        <w:t>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272DA92"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Правові засади організації і діяльності прокуратури України, статус прокурорів, загальні права і обов’язки прокурора визначені у Законі № 1697-VII.</w:t>
      </w:r>
    </w:p>
    <w:p w14:paraId="4B37F785"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D1F8A0D"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DFFDB4D"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5B8D1D38"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FA6DE1C"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FA3C02C"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8103651"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100B592"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34243FC"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036D8E3"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lastRenderedPageBreak/>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32B669B"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30BF3FE"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C9C2D24"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Відповідно до статті 21 Кодексу </w:t>
      </w:r>
      <w:bookmarkStart w:id="0" w:name="n87"/>
      <w:bookmarkEnd w:id="0"/>
      <w:r w:rsidRPr="00A578B0">
        <w:rPr>
          <w:rFonts w:ascii="Arial" w:eastAsia="Times New Roman" w:hAnsi="Arial" w:cs="Arial"/>
          <w:color w:val="363636"/>
          <w:sz w:val="24"/>
          <w:szCs w:val="24"/>
          <w:lang w:val="ru-RU"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A578B0">
        <w:rPr>
          <w:rFonts w:ascii="Arial" w:eastAsia="Times New Roman" w:hAnsi="Arial" w:cs="Arial"/>
          <w:color w:val="363636"/>
          <w:sz w:val="24"/>
          <w:szCs w:val="24"/>
          <w:lang w:val="ru-RU" w:eastAsia="uk-UA"/>
        </w:rPr>
        <w:t>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3E7CB511"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513B11BC"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62243ADA"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2F2AA11"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2732518"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662D82C"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A578B0">
        <w:rPr>
          <w:rFonts w:ascii="Arial" w:eastAsia="Times New Roman" w:hAnsi="Arial" w:cs="Arial"/>
          <w:color w:val="363636"/>
          <w:sz w:val="24"/>
          <w:szCs w:val="24"/>
          <w:lang w:val="ru-RU" w:eastAsia="uk-UA"/>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390BCA48"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145BEBC6"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570C693"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Оцінивши діяльність прокурора Румянцева О.М.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27EBF5B"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Дисциплінарне провадження стосовно прокурора Румянцева О.М. відкрито у зв’язку з можливим вчиненням ним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порушенням правил прокурорської етики.</w:t>
      </w:r>
    </w:p>
    <w:p w14:paraId="037FEA9E"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D5859E2"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17D0C91"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557EBDE"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Румянцев О.М. має статус прокурора, і відповідно до статті 19 Закону  № 1697-VII на нього покладено обов’язок неухильно дотримуватись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90091A5"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lastRenderedPageBreak/>
        <w:t>Дотримуючись  принципів, визначених у Кодексі, Румянцев О.М.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bookmarkStart w:id="3" w:name="_Hlk221110576"/>
      <w:bookmarkEnd w:id="3"/>
    </w:p>
    <w:p w14:paraId="15E0334C"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Відповідно до довідки до акта огляду Міжрайонної МСЕК № 2 м. Черкаси від 03.09.2018 серії 12 ААБ  № 126619 Румянцеву О.М. встановлено інвалідність ІІ групи безстроково.</w:t>
      </w:r>
    </w:p>
    <w:p w14:paraId="551CA19B"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Листом Офісу Генерального прокурора від 24.11.2024 Черкаську обласну прокуратуру поінформовано про необхідність забезпечення прибуття окремих працівників, зокрема Румянцева О.М., до ДУ «Український державний науково-дослідний інститут медико-соціальних проблем інвалідності МОЗ України» для проходження стаціонарного обстеження у строк до 04.12.2024. На виконання зазначеного листа Черкаська обласна прокуратура листом від 25.11.2024 № 07-794вих-24 персонально повідомила Румянцева О.М. про необхідність прибуття до вказаної установи, з яким він ознайомився 26.11.2024.</w:t>
      </w:r>
    </w:p>
    <w:p w14:paraId="46709D96"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Румянцев О.М. прибув до вказаного медичного закладу і пройшов стаціонарне обстеження, що підтверджується випискою з медичної карти стаціонарного хворого № 7064 і довідкою МСЕК  № 393052 від 06.12.2024.</w:t>
      </w:r>
    </w:p>
    <w:p w14:paraId="695A5B02"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4A623B8F"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За результатами проведеного обстеження Румянцеву О.М. змінено групу інвалідності з ІІ на ІІІ та встановлено її строком до 06.12.2026, що підтверджено довідкою № 393052.</w:t>
      </w:r>
    </w:p>
    <w:p w14:paraId="3593C301"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Ураховуючи те, що Румянцев О.М. уже пройшов переогляд у ДУ «Український державний науково-дослідний інститут медико-соціальних проблем інвалідності МОЗ України» із 04 по 06.12.2024, за результатами якого йому змінено групу інвалідності з ІІ на ІІІ (строком до 06.12.2026), підстав для його повторного прибуття на переогляд у період, визначений у листі цієї установи до Офісу Генерального прокурора від 27.03.2025 були відсутні, оскільки перевірку обґрунтованості рішення МСЕК стосовно нього фактично вже проведено.</w:t>
      </w:r>
    </w:p>
    <w:p w14:paraId="00ACBFFB"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Щодо пенсійного забезпечення потрібно зазначити, що відповідно до частини дев’ятої статті 86 Закону № 1697-VII пенсія по інвалідності призначається прокурорам, визнаним особами з інвалідністю I або II групи, за умови наявності стажу роботи в органах прокуратури не менше 10 років.</w:t>
      </w:r>
    </w:p>
    <w:p w14:paraId="7E4D9FA6"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Румянцев О.М. після встановлення у 2018 році інвалідності II групи не мав необхідного 10-річного стажу роботи в органах прокуратури, у зв’язку з чим пенсійне забезпечення йому було призначено та здійснювалося відповідно до Закону України «Про загальнообов’язкове державне пенсійне страхування». Надалі, після набуття стажу роботи в органах прокуратури не менше 10 років, Румянцев О.М. у встановленому порядку звернувся до органів ПФУ із заявою про призначення (перехід на) пенсію по інвалідності відповідно до частини дев’ятої статті 86 Закону № 1697-VII. Отже, на момент такого звернення правові підстави для призначення відповідного виду пенсії були наявні.</w:t>
      </w:r>
    </w:p>
    <w:p w14:paraId="02F2AE9A"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Сукупність встановлених обставин свідчить про відсутність будь-яких даних, які вказували б на наявність у діях Румянцева О.М. прямого умислу на неправомірне отримання пенсійних виплат або набуття необґрунтованих соціальних гарантій.</w:t>
      </w:r>
    </w:p>
    <w:p w14:paraId="3320FC60"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Підсумовуючи сукупність викладених фактів, Комісія дійшла висновку, що поведінка прокурора не суперечить вимогам Кодексу та не утворює складу дисциплінарного порушення.</w:t>
      </w:r>
    </w:p>
    <w:p w14:paraId="137EABB9"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Румянцева О.М немає ознак дисциплінарного проступку, передбаченого пунктами 5 та 6 частини </w:t>
      </w:r>
      <w:r w:rsidRPr="00A578B0">
        <w:rPr>
          <w:rFonts w:ascii="Arial" w:eastAsia="Times New Roman" w:hAnsi="Arial" w:cs="Arial"/>
          <w:color w:val="363636"/>
          <w:sz w:val="24"/>
          <w:szCs w:val="24"/>
          <w:lang w:val="ru-RU" w:eastAsia="uk-UA"/>
        </w:rPr>
        <w:lastRenderedPageBreak/>
        <w:t>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D8E8F33"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Інших обставин, що мають значення для прийняття рішення у дисциплінарному провадженні, не встановлено.</w:t>
      </w:r>
    </w:p>
    <w:p w14:paraId="6118A42B"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95EDD37"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1759476C" w14:textId="77777777" w:rsidR="00A578B0" w:rsidRPr="00A578B0" w:rsidRDefault="00A578B0" w:rsidP="00A578B0">
      <w:pPr>
        <w:shd w:val="clear" w:color="auto" w:fill="FCFCFC"/>
        <w:spacing w:after="0" w:line="240" w:lineRule="auto"/>
        <w:jc w:val="center"/>
        <w:rPr>
          <w:rFonts w:ascii="Arial" w:eastAsia="Times New Roman" w:hAnsi="Arial" w:cs="Arial"/>
          <w:color w:val="363636"/>
          <w:sz w:val="24"/>
          <w:szCs w:val="24"/>
          <w:lang w:eastAsia="uk-UA"/>
        </w:rPr>
      </w:pPr>
      <w:r w:rsidRPr="00A578B0">
        <w:rPr>
          <w:rFonts w:ascii="Arial" w:eastAsia="Times New Roman" w:hAnsi="Arial" w:cs="Arial"/>
          <w:b/>
          <w:bCs/>
          <w:color w:val="363636"/>
          <w:sz w:val="24"/>
          <w:szCs w:val="24"/>
          <w:lang w:val="ru-RU" w:eastAsia="uk-UA"/>
        </w:rPr>
        <w:t>ВИРІШИЛА:</w:t>
      </w:r>
    </w:p>
    <w:p w14:paraId="5715B5CD" w14:textId="77777777" w:rsidR="00A578B0" w:rsidRPr="00A578B0" w:rsidRDefault="00A578B0" w:rsidP="00A578B0">
      <w:pPr>
        <w:shd w:val="clear" w:color="auto" w:fill="FCFCFC"/>
        <w:spacing w:after="0" w:line="240" w:lineRule="auto"/>
        <w:jc w:val="center"/>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76EC62D2"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Дисциплінарне провадження № 07/3/2-686дс-298дп-25 стосовно прокурора Черкаського відділу Черкаської окружної прокуратури Черкаської області Румянцева Олексія Миколайовича - закрити.</w:t>
      </w:r>
    </w:p>
    <w:p w14:paraId="6597FAF6"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1283A622"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Копію рішення надіслати прокурору Румянцеву О.М., скаржнику, а також керівнику Черкаської окружної прокуратури Черкаської області.</w:t>
      </w:r>
    </w:p>
    <w:p w14:paraId="5F891601" w14:textId="77777777" w:rsidR="00A578B0" w:rsidRPr="00A578B0" w:rsidRDefault="00A578B0" w:rsidP="00A578B0">
      <w:pPr>
        <w:shd w:val="clear" w:color="auto" w:fill="FCFCFC"/>
        <w:spacing w:after="0" w:line="240" w:lineRule="auto"/>
        <w:ind w:firstLine="708"/>
        <w:jc w:val="both"/>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91E1249" w14:textId="77777777" w:rsidR="00A578B0" w:rsidRPr="00A578B0" w:rsidRDefault="00A578B0" w:rsidP="00A578B0">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578B0" w:rsidRPr="00A578B0" w14:paraId="73F9510B" w14:textId="77777777" w:rsidTr="00A578B0">
        <w:tc>
          <w:tcPr>
            <w:tcW w:w="3298" w:type="dxa"/>
            <w:shd w:val="clear" w:color="auto" w:fill="FCFCFC"/>
            <w:tcMar>
              <w:top w:w="0" w:type="dxa"/>
              <w:left w:w="108" w:type="dxa"/>
              <w:bottom w:w="0" w:type="dxa"/>
              <w:right w:w="108" w:type="dxa"/>
            </w:tcMar>
            <w:hideMark/>
          </w:tcPr>
          <w:p w14:paraId="01B03FE8" w14:textId="77777777" w:rsidR="00A578B0" w:rsidRPr="00A578B0" w:rsidRDefault="00A578B0" w:rsidP="00A578B0">
            <w:pPr>
              <w:spacing w:after="0" w:line="240" w:lineRule="auto"/>
              <w:ind w:left="-105"/>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Головуючий</w:t>
            </w:r>
          </w:p>
        </w:tc>
        <w:tc>
          <w:tcPr>
            <w:tcW w:w="3007" w:type="dxa"/>
            <w:shd w:val="clear" w:color="auto" w:fill="FCFCFC"/>
            <w:tcMar>
              <w:top w:w="0" w:type="dxa"/>
              <w:left w:w="108" w:type="dxa"/>
              <w:bottom w:w="0" w:type="dxa"/>
              <w:right w:w="108" w:type="dxa"/>
            </w:tcMar>
            <w:hideMark/>
          </w:tcPr>
          <w:p w14:paraId="61906266" w14:textId="77777777" w:rsidR="00A578B0" w:rsidRPr="00A578B0" w:rsidRDefault="00A578B0" w:rsidP="00A578B0">
            <w:pPr>
              <w:spacing w:after="0" w:line="240" w:lineRule="auto"/>
              <w:ind w:right="-108"/>
              <w:jc w:val="center"/>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7B1BC8F5"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Максим РАДЗІВОН</w:t>
            </w:r>
          </w:p>
        </w:tc>
      </w:tr>
      <w:tr w:rsidR="00A578B0" w:rsidRPr="00A578B0" w14:paraId="25389EB2" w14:textId="77777777" w:rsidTr="00A578B0">
        <w:tc>
          <w:tcPr>
            <w:tcW w:w="3298" w:type="dxa"/>
            <w:shd w:val="clear" w:color="auto" w:fill="FCFCFC"/>
            <w:tcMar>
              <w:top w:w="0" w:type="dxa"/>
              <w:left w:w="108" w:type="dxa"/>
              <w:bottom w:w="0" w:type="dxa"/>
              <w:right w:w="108" w:type="dxa"/>
            </w:tcMar>
            <w:hideMark/>
          </w:tcPr>
          <w:p w14:paraId="3EA6FE85" w14:textId="77777777" w:rsidR="00A578B0" w:rsidRPr="00A578B0" w:rsidRDefault="00A578B0" w:rsidP="00A578B0">
            <w:pPr>
              <w:spacing w:after="0" w:line="240" w:lineRule="auto"/>
              <w:ind w:left="-105"/>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277F00F8" w14:textId="77777777" w:rsidR="00A578B0" w:rsidRPr="00A578B0" w:rsidRDefault="00A578B0" w:rsidP="00A578B0">
            <w:pPr>
              <w:spacing w:after="0" w:line="240" w:lineRule="auto"/>
              <w:ind w:right="-108"/>
              <w:jc w:val="center"/>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E54FCF7"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2D796586"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r>
      <w:tr w:rsidR="00A578B0" w:rsidRPr="00A578B0" w14:paraId="670D3B2B" w14:textId="77777777" w:rsidTr="00A578B0">
        <w:tc>
          <w:tcPr>
            <w:tcW w:w="3298" w:type="dxa"/>
            <w:shd w:val="clear" w:color="auto" w:fill="FCFCFC"/>
            <w:tcMar>
              <w:top w:w="0" w:type="dxa"/>
              <w:left w:w="108" w:type="dxa"/>
              <w:bottom w:w="0" w:type="dxa"/>
              <w:right w:w="108" w:type="dxa"/>
            </w:tcMar>
            <w:hideMark/>
          </w:tcPr>
          <w:p w14:paraId="082CE46A" w14:textId="77777777" w:rsidR="00A578B0" w:rsidRPr="00A578B0" w:rsidRDefault="00A578B0" w:rsidP="00A578B0">
            <w:pPr>
              <w:spacing w:after="0" w:line="240" w:lineRule="auto"/>
              <w:ind w:hanging="113"/>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Члени Комісії</w:t>
            </w:r>
          </w:p>
        </w:tc>
        <w:tc>
          <w:tcPr>
            <w:tcW w:w="3007" w:type="dxa"/>
            <w:shd w:val="clear" w:color="auto" w:fill="FCFCFC"/>
            <w:tcMar>
              <w:top w:w="0" w:type="dxa"/>
              <w:left w:w="108" w:type="dxa"/>
              <w:bottom w:w="0" w:type="dxa"/>
              <w:right w:w="108" w:type="dxa"/>
            </w:tcMar>
            <w:hideMark/>
          </w:tcPr>
          <w:p w14:paraId="3D437081" w14:textId="77777777" w:rsidR="00A578B0" w:rsidRPr="00A578B0" w:rsidRDefault="00A578B0" w:rsidP="00A578B0">
            <w:pPr>
              <w:spacing w:after="0" w:line="240" w:lineRule="auto"/>
              <w:ind w:right="-108"/>
              <w:jc w:val="center"/>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F3FCEF7"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Світлана БОБРОВНИК</w:t>
            </w:r>
          </w:p>
          <w:p w14:paraId="2DF3CC39"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7CEE6F29"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622B6A88"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Олег БУЛУЛУКОВ</w:t>
            </w:r>
          </w:p>
          <w:p w14:paraId="36A2E050"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21842F09"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r>
      <w:tr w:rsidR="00A578B0" w:rsidRPr="00A578B0" w14:paraId="01622DE9" w14:textId="77777777" w:rsidTr="00A578B0">
        <w:tc>
          <w:tcPr>
            <w:tcW w:w="3298" w:type="dxa"/>
            <w:shd w:val="clear" w:color="auto" w:fill="FCFCFC"/>
            <w:tcMar>
              <w:top w:w="0" w:type="dxa"/>
              <w:left w:w="108" w:type="dxa"/>
              <w:bottom w:w="0" w:type="dxa"/>
              <w:right w:w="108" w:type="dxa"/>
            </w:tcMar>
            <w:hideMark/>
          </w:tcPr>
          <w:p w14:paraId="01A3C4BB"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02BEE0D3" w14:textId="77777777" w:rsidR="00A578B0" w:rsidRPr="00A578B0" w:rsidRDefault="00A578B0" w:rsidP="00A578B0">
            <w:pPr>
              <w:spacing w:after="0" w:line="240" w:lineRule="auto"/>
              <w:ind w:right="-108"/>
              <w:jc w:val="center"/>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FC3BC8B"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Ніна ГАРБУЗА</w:t>
            </w:r>
          </w:p>
          <w:p w14:paraId="4325072F"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7E9169C4"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2B938049"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Катерина КОВАЛЬ</w:t>
            </w:r>
          </w:p>
          <w:p w14:paraId="54AD4291"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15DF8A8C"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3BD2D67B"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Дмитро КУРИЛЕНКО</w:t>
            </w:r>
          </w:p>
          <w:p w14:paraId="227AFA50"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62E1896E"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r>
      <w:tr w:rsidR="00A578B0" w:rsidRPr="00A578B0" w14:paraId="209E24B7" w14:textId="77777777" w:rsidTr="00A578B0">
        <w:trPr>
          <w:trHeight w:val="70"/>
        </w:trPr>
        <w:tc>
          <w:tcPr>
            <w:tcW w:w="3298" w:type="dxa"/>
            <w:shd w:val="clear" w:color="auto" w:fill="FCFCFC"/>
            <w:tcMar>
              <w:top w:w="0" w:type="dxa"/>
              <w:left w:w="108" w:type="dxa"/>
              <w:bottom w:w="0" w:type="dxa"/>
              <w:right w:w="108" w:type="dxa"/>
            </w:tcMar>
            <w:hideMark/>
          </w:tcPr>
          <w:p w14:paraId="2E87FB2B"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31BB6AF4" w14:textId="77777777" w:rsidR="00A578B0" w:rsidRPr="00A578B0" w:rsidRDefault="00A578B0" w:rsidP="00A578B0">
            <w:pPr>
              <w:spacing w:after="0" w:line="240" w:lineRule="auto"/>
              <w:ind w:right="-108"/>
              <w:jc w:val="center"/>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7E02D8CF" w14:textId="77777777" w:rsidR="00A578B0" w:rsidRPr="00A578B0" w:rsidRDefault="00A578B0" w:rsidP="00A578B0">
            <w:pPr>
              <w:spacing w:after="0" w:line="240" w:lineRule="auto"/>
              <w:ind w:left="-108" w:firstLine="108"/>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Віталій МАВРОДІ</w:t>
            </w:r>
          </w:p>
          <w:p w14:paraId="4E446E4E"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32487430"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r>
      <w:tr w:rsidR="00A578B0" w:rsidRPr="00A578B0" w14:paraId="16F74385" w14:textId="77777777" w:rsidTr="00A578B0">
        <w:tc>
          <w:tcPr>
            <w:tcW w:w="3298" w:type="dxa"/>
            <w:shd w:val="clear" w:color="auto" w:fill="FCFCFC"/>
            <w:tcMar>
              <w:top w:w="0" w:type="dxa"/>
              <w:left w:w="108" w:type="dxa"/>
              <w:bottom w:w="0" w:type="dxa"/>
              <w:right w:w="108" w:type="dxa"/>
            </w:tcMar>
            <w:hideMark/>
          </w:tcPr>
          <w:p w14:paraId="6DF33AB3"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271FC40A" w14:textId="77777777" w:rsidR="00A578B0" w:rsidRPr="00A578B0" w:rsidRDefault="00A578B0" w:rsidP="00A578B0">
            <w:pPr>
              <w:spacing w:after="0" w:line="240" w:lineRule="auto"/>
              <w:ind w:right="-108"/>
              <w:jc w:val="center"/>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08B07367" w14:textId="77777777" w:rsidR="00A578B0" w:rsidRPr="00A578B0" w:rsidRDefault="00A578B0" w:rsidP="00A578B0">
            <w:pPr>
              <w:spacing w:after="0" w:line="240" w:lineRule="auto"/>
              <w:ind w:right="-108"/>
              <w:jc w:val="center"/>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7447D9A2" w14:textId="77777777" w:rsidR="00A578B0" w:rsidRPr="00A578B0" w:rsidRDefault="00A578B0" w:rsidP="00A578B0">
            <w:pPr>
              <w:spacing w:after="0" w:line="240" w:lineRule="auto"/>
              <w:ind w:right="-108"/>
              <w:jc w:val="center"/>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037503EE"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Євгенія МНИШЕНКО</w:t>
            </w:r>
          </w:p>
          <w:p w14:paraId="3B24807A"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026198F2"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 </w:t>
            </w:r>
          </w:p>
          <w:p w14:paraId="75354078" w14:textId="77777777" w:rsidR="00A578B0" w:rsidRPr="00A578B0" w:rsidRDefault="00A578B0" w:rsidP="00A578B0">
            <w:pPr>
              <w:spacing w:after="0" w:line="240" w:lineRule="auto"/>
              <w:rPr>
                <w:rFonts w:ascii="Arial" w:eastAsia="Times New Roman" w:hAnsi="Arial" w:cs="Arial"/>
                <w:color w:val="363636"/>
                <w:sz w:val="24"/>
                <w:szCs w:val="24"/>
                <w:lang w:eastAsia="uk-UA"/>
              </w:rPr>
            </w:pPr>
            <w:r w:rsidRPr="00A578B0">
              <w:rPr>
                <w:rFonts w:ascii="Arial" w:eastAsia="Times New Roman" w:hAnsi="Arial" w:cs="Arial"/>
                <w:color w:val="363636"/>
                <w:sz w:val="24"/>
                <w:szCs w:val="24"/>
                <w:lang w:val="ru-RU" w:eastAsia="uk-UA"/>
              </w:rPr>
              <w:t>Тетяна СТЕПАНОВА</w:t>
            </w:r>
          </w:p>
        </w:tc>
      </w:tr>
    </w:tbl>
    <w:p w14:paraId="491E56D8" w14:textId="26E5FC8A" w:rsidR="00966906" w:rsidRPr="00D86F71" w:rsidRDefault="00966906" w:rsidP="00A578B0">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86793"/>
    <w:rsid w:val="003905AF"/>
    <w:rsid w:val="00392715"/>
    <w:rsid w:val="0039518B"/>
    <w:rsid w:val="003A52B3"/>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23782</Words>
  <Characters>13557</Characters>
  <Application>Microsoft Office Word</Application>
  <DocSecurity>0</DocSecurity>
  <Lines>112</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2026-04-06T13:44:00Z</dcterms:created>
  <dcterms:modified xsi:type="dcterms:W3CDTF">2026-04-06T13:44:00Z</dcterms:modified>
</cp:coreProperties>
</file>